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5C4A" w14:textId="77777777" w:rsidR="00F02B8A" w:rsidRPr="00D01CBA" w:rsidRDefault="00F02B8A" w:rsidP="00F02B8A">
      <w:pPr>
        <w:pStyle w:val="ContactInfo"/>
        <w:rPr>
          <w:rFonts w:eastAsiaTheme="minorHAnsi"/>
          <w:sz w:val="22"/>
          <w:szCs w:val="22"/>
        </w:rPr>
      </w:pPr>
    </w:p>
    <w:p w14:paraId="1CDC4BA4" w14:textId="77777777" w:rsidR="00F02B8A" w:rsidRPr="00D01CBA" w:rsidRDefault="00F02B8A" w:rsidP="00F02B8A">
      <w:pPr>
        <w:pStyle w:val="ContactInfo"/>
        <w:rPr>
          <w:rFonts w:eastAsiaTheme="minorHAnsi"/>
          <w:sz w:val="22"/>
          <w:szCs w:val="22"/>
        </w:rPr>
      </w:pPr>
    </w:p>
    <w:p w14:paraId="4A4E945D" w14:textId="77777777" w:rsidR="00F02B8A" w:rsidRPr="00D01CBA" w:rsidRDefault="00F02B8A" w:rsidP="00F02B8A">
      <w:pPr>
        <w:pStyle w:val="ContactInfo"/>
        <w:rPr>
          <w:rFonts w:eastAsiaTheme="minorHAnsi"/>
          <w:sz w:val="22"/>
          <w:szCs w:val="22"/>
        </w:rPr>
      </w:pPr>
    </w:p>
    <w:p w14:paraId="376F24FC" w14:textId="552841B9" w:rsidR="00F02B8A" w:rsidRPr="00D01CBA" w:rsidRDefault="00B200A7" w:rsidP="00F02B8A">
      <w:pPr>
        <w:pStyle w:val="ContactInfo"/>
        <w:rPr>
          <w:sz w:val="22"/>
          <w:szCs w:val="22"/>
        </w:rPr>
      </w:pPr>
      <w:r w:rsidRPr="00D01CBA">
        <w:rPr>
          <w:sz w:val="22"/>
          <w:szCs w:val="22"/>
        </w:rPr>
        <w:br w:type="textWrapping" w:clear="all"/>
      </w:r>
      <w:r w:rsidR="009D3C33" w:rsidRPr="00D01CBA">
        <w:rPr>
          <w:noProof/>
          <w:sz w:val="22"/>
          <w:szCs w:val="22"/>
        </w:rPr>
        <w:drawing>
          <wp:inline distT="0" distB="0" distL="0" distR="0" wp14:anchorId="5959F0AC" wp14:editId="042A886C">
            <wp:extent cx="2819666" cy="899024"/>
            <wp:effectExtent l="0" t="0" r="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821" cy="91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0119A" w14:textId="51453000" w:rsidR="00B200A7" w:rsidRPr="00D01CBA" w:rsidRDefault="00F02B8A" w:rsidP="00436324">
      <w:pPr>
        <w:pStyle w:val="Heading1"/>
        <w:rPr>
          <w:rFonts w:asciiTheme="minorHAnsi" w:eastAsiaTheme="minorEastAsia" w:hAnsiTheme="minorHAnsi" w:cstheme="minorHAnsi"/>
          <w:b w:val="0"/>
          <w:bCs w:val="0"/>
          <w:color w:val="0D0D0D" w:themeColor="text1" w:themeTint="F2"/>
          <w:sz w:val="22"/>
          <w:szCs w:val="22"/>
        </w:rPr>
      </w:pPr>
      <w:r w:rsidRPr="00D01CBA">
        <w:rPr>
          <w:rFonts w:asciiTheme="minorHAnsi" w:eastAsiaTheme="minorEastAsia" w:hAnsiTheme="minorHAnsi" w:cstheme="minorHAnsi"/>
          <w:b w:val="0"/>
          <w:bCs w:val="0"/>
          <w:color w:val="0D0D0D" w:themeColor="text1" w:themeTint="F2"/>
          <w:sz w:val="22"/>
          <w:szCs w:val="22"/>
        </w:rPr>
        <w:fldChar w:fldCharType="begin"/>
      </w:r>
      <w:r w:rsidRPr="00D01CBA">
        <w:rPr>
          <w:rFonts w:asciiTheme="minorHAnsi" w:eastAsiaTheme="minorEastAsia" w:hAnsiTheme="minorHAnsi" w:cstheme="minorHAnsi"/>
          <w:b w:val="0"/>
          <w:bCs w:val="0"/>
          <w:color w:val="0D0D0D" w:themeColor="text1" w:themeTint="F2"/>
          <w:sz w:val="22"/>
          <w:szCs w:val="22"/>
          <w:lang w:val="en-NZ"/>
        </w:rPr>
        <w:instrText xml:space="preserve"> DATE \@ "d/MM/yyyy" </w:instrText>
      </w:r>
      <w:r w:rsidRPr="00D01CBA">
        <w:rPr>
          <w:rFonts w:asciiTheme="minorHAnsi" w:eastAsiaTheme="minorEastAsia" w:hAnsiTheme="minorHAnsi" w:cstheme="minorHAnsi"/>
          <w:b w:val="0"/>
          <w:bCs w:val="0"/>
          <w:color w:val="0D0D0D" w:themeColor="text1" w:themeTint="F2"/>
          <w:sz w:val="22"/>
          <w:szCs w:val="22"/>
        </w:rPr>
        <w:fldChar w:fldCharType="separate"/>
      </w:r>
      <w:r w:rsidR="002C2E51">
        <w:rPr>
          <w:rFonts w:asciiTheme="minorHAnsi" w:eastAsiaTheme="minorEastAsia" w:hAnsiTheme="minorHAnsi" w:cstheme="minorHAnsi"/>
          <w:b w:val="0"/>
          <w:bCs w:val="0"/>
          <w:noProof/>
          <w:color w:val="0D0D0D" w:themeColor="text1" w:themeTint="F2"/>
          <w:sz w:val="22"/>
          <w:szCs w:val="22"/>
          <w:lang w:val="en-NZ"/>
        </w:rPr>
        <w:t>12/01/2024</w:t>
      </w:r>
      <w:r w:rsidRPr="00D01CBA">
        <w:rPr>
          <w:rFonts w:asciiTheme="minorHAnsi" w:eastAsiaTheme="minorEastAsia" w:hAnsiTheme="minorHAnsi" w:cstheme="minorHAnsi"/>
          <w:b w:val="0"/>
          <w:bCs w:val="0"/>
          <w:color w:val="0D0D0D" w:themeColor="text1" w:themeTint="F2"/>
          <w:sz w:val="22"/>
          <w:szCs w:val="22"/>
        </w:rPr>
        <w:fldChar w:fldCharType="end"/>
      </w:r>
      <w:r w:rsidR="00436324" w:rsidRPr="00D01CBA">
        <w:rPr>
          <w:rFonts w:asciiTheme="minorHAnsi" w:eastAsiaTheme="minorEastAsia" w:hAnsiTheme="minorHAnsi" w:cstheme="minorHAnsi"/>
          <w:b w:val="0"/>
          <w:bCs w:val="0"/>
          <w:color w:val="0D0D0D" w:themeColor="text1" w:themeTint="F2"/>
          <w:sz w:val="22"/>
          <w:szCs w:val="22"/>
        </w:rPr>
        <w:br/>
      </w:r>
    </w:p>
    <w:p w14:paraId="0250431A" w14:textId="2E029CA2" w:rsidR="00B200A7" w:rsidRPr="00D01CBA" w:rsidRDefault="00B200A7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Kia </w:t>
      </w:r>
      <w:r w:rsidR="00256905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o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ra, </w:t>
      </w:r>
    </w:p>
    <w:p w14:paraId="5C2ADD30" w14:textId="77777777" w:rsidR="00B200A7" w:rsidRPr="00D01CBA" w:rsidRDefault="00B200A7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</w:p>
    <w:p w14:paraId="737462BD" w14:textId="430FA777" w:rsidR="00B200A7" w:rsidRPr="00D01CBA" w:rsidRDefault="00B200A7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Big Brothers Big Sisters</w:t>
      </w:r>
      <w:r w:rsidR="00436324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Hawke’s Bay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is excited to </w:t>
      </w:r>
      <w:r w:rsidR="00D01CBA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share our successful 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fundraising event - </w:t>
      </w:r>
      <w:r w:rsidRPr="00D01CBA">
        <w:rPr>
          <w:rFonts w:eastAsia="Times New Roman" w:cstheme="minorHAnsi"/>
          <w:b/>
          <w:color w:val="0D0D0D" w:themeColor="text1" w:themeTint="F2"/>
          <w:sz w:val="22"/>
          <w:szCs w:val="22"/>
          <w:lang w:eastAsia="en-NZ"/>
        </w:rPr>
        <w:t>The Big Dress Up!</w:t>
      </w:r>
    </w:p>
    <w:p w14:paraId="52FCD782" w14:textId="77777777" w:rsidR="00B200A7" w:rsidRPr="00D01CBA" w:rsidRDefault="00B200A7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</w:p>
    <w:p w14:paraId="663D06D9" w14:textId="52DDF049" w:rsidR="00D01CBA" w:rsidRPr="00D01CBA" w:rsidRDefault="00B200A7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We</w:t>
      </w:r>
      <w:r w:rsidR="00436324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a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re asking schools </w:t>
      </w:r>
      <w:r w:rsidR="00301795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to 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support us </w:t>
      </w:r>
      <w:r w:rsidR="00D01CBA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again in 202</w:t>
      </w:r>
      <w:r w:rsid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4</w:t>
      </w:r>
      <w:r w:rsidR="00D01CBA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by joining in on our mufti day to raise money for Big Brothers Big Sisters. </w:t>
      </w:r>
      <w:r w:rsidR="00D01CBA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Every little bit helps.  </w:t>
      </w:r>
    </w:p>
    <w:p w14:paraId="05CD7E90" w14:textId="77777777" w:rsidR="00D01CBA" w:rsidRPr="00D01CBA" w:rsidRDefault="00D01CBA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</w:p>
    <w:p w14:paraId="48E470F7" w14:textId="545F8271" w:rsidR="00B200A7" w:rsidRPr="00D01CBA" w:rsidRDefault="00B200A7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Students</w:t>
      </w:r>
      <w:r w:rsidR="00436324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would be encouraged to give a gold coin donation to dress in mufti, with the theme being 'dress up </w:t>
      </w:r>
      <w:r w:rsid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as someone in your dream job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. This gives scope</w:t>
      </w:r>
      <w:r w:rsidR="00436324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for everyone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to be as creative as they would like </w:t>
      </w:r>
      <w:r w:rsidR="00436324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and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</w:t>
      </w:r>
      <w:r w:rsidR="00436324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fits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</w:t>
      </w:r>
      <w:r w:rsidR="00436324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in with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our mentoring </w:t>
      </w:r>
      <w:proofErr w:type="spellStart"/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programme</w:t>
      </w:r>
      <w:proofErr w:type="spellEnd"/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. </w:t>
      </w:r>
      <w:r w:rsidR="00D01CBA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Taiohi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might dress up as a </w:t>
      </w:r>
      <w:r w:rsid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police officer, nurse, zookeeper, astronaut, or dancer!</w:t>
      </w:r>
    </w:p>
    <w:p w14:paraId="7ECE8C4B" w14:textId="2A6C4ADC" w:rsidR="00B200A7" w:rsidRPr="00D01CBA" w:rsidRDefault="00B200A7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</w:p>
    <w:p w14:paraId="178093B2" w14:textId="6D9DFFEF" w:rsidR="00FA3625" w:rsidRPr="002C2E51" w:rsidRDefault="00D01CBA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The Big Dress Up Day </w:t>
      </w:r>
      <w:r w:rsidR="00FA3625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is happening in </w:t>
      </w:r>
      <w:r w:rsidR="00FA3625" w:rsidRPr="00D01CBA">
        <w:rPr>
          <w:rFonts w:eastAsia="Times New Roman" w:cstheme="minorHAnsi"/>
          <w:b/>
          <w:bCs/>
          <w:color w:val="0D0D0D" w:themeColor="text1" w:themeTint="F2"/>
          <w:sz w:val="22"/>
          <w:szCs w:val="22"/>
          <w:lang w:eastAsia="en-NZ"/>
        </w:rPr>
        <w:t>Term 3 on a day of your choice between</w:t>
      </w:r>
      <w:r w:rsidR="002C2E51">
        <w:rPr>
          <w:rFonts w:eastAsia="Times New Roman" w:cstheme="minorHAnsi"/>
          <w:b/>
          <w:bCs/>
          <w:color w:val="0D0D0D" w:themeColor="text1" w:themeTint="F2"/>
          <w:sz w:val="22"/>
          <w:szCs w:val="22"/>
          <w:lang w:eastAsia="en-NZ"/>
        </w:rPr>
        <w:t xml:space="preserve"> 2</w:t>
      </w:r>
      <w:r w:rsidRPr="00D01CBA">
        <w:rPr>
          <w:rFonts w:eastAsia="Times New Roman" w:cstheme="minorHAnsi"/>
          <w:b/>
          <w:bCs/>
          <w:color w:val="0D0D0D" w:themeColor="text1" w:themeTint="F2"/>
          <w:sz w:val="22"/>
          <w:szCs w:val="22"/>
          <w:lang w:eastAsia="en-NZ"/>
        </w:rPr>
        <w:t xml:space="preserve"> and </w:t>
      </w:r>
      <w:r w:rsidR="002C2E51">
        <w:rPr>
          <w:rFonts w:eastAsia="Times New Roman" w:cstheme="minorHAnsi"/>
          <w:b/>
          <w:bCs/>
          <w:color w:val="0D0D0D" w:themeColor="text1" w:themeTint="F2"/>
          <w:sz w:val="22"/>
          <w:szCs w:val="22"/>
          <w:lang w:eastAsia="en-NZ"/>
        </w:rPr>
        <w:t>6</w:t>
      </w:r>
      <w:r w:rsidRPr="00D01CBA">
        <w:rPr>
          <w:rFonts w:eastAsia="Times New Roman" w:cstheme="minorHAnsi"/>
          <w:b/>
          <w:bCs/>
          <w:color w:val="0D0D0D" w:themeColor="text1" w:themeTint="F2"/>
          <w:sz w:val="22"/>
          <w:szCs w:val="22"/>
          <w:lang w:eastAsia="en-NZ"/>
        </w:rPr>
        <w:t xml:space="preserve"> </w:t>
      </w:r>
      <w:r w:rsidR="00FA3625" w:rsidRPr="00D01CBA">
        <w:rPr>
          <w:rFonts w:eastAsia="Times New Roman" w:cstheme="minorHAnsi"/>
          <w:b/>
          <w:bCs/>
          <w:color w:val="0D0D0D" w:themeColor="text1" w:themeTint="F2"/>
          <w:sz w:val="22"/>
          <w:szCs w:val="22"/>
          <w:lang w:eastAsia="en-NZ"/>
        </w:rPr>
        <w:t>September</w:t>
      </w:r>
      <w:r w:rsidR="00FA3625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. This coincides with the 202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3</w:t>
      </w:r>
      <w:r w:rsidR="00FA3625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International Day of Charity on 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T</w:t>
      </w:r>
      <w:r w:rsid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hursda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y </w:t>
      </w:r>
      <w:r w:rsidR="00FA3625"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5 September. </w:t>
      </w:r>
      <w:r w:rsidRPr="00D01CBA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Of course, it can be held at any time </w:t>
      </w:r>
      <w:r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throughout the year too that works for your school.</w:t>
      </w:r>
    </w:p>
    <w:p w14:paraId="3E0A40FF" w14:textId="77777777" w:rsidR="00FA3625" w:rsidRPr="002C2E51" w:rsidRDefault="00FA3625" w:rsidP="00B200A7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</w:pPr>
    </w:p>
    <w:p w14:paraId="5E5D2D33" w14:textId="6265B6F5" w:rsidR="00F05AD3" w:rsidRPr="002C2E51" w:rsidRDefault="00D01CBA" w:rsidP="00F05A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</w:pPr>
      <w:r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W</w:t>
      </w:r>
      <w:r w:rsidR="005327F9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e</w:t>
      </w:r>
      <w:r w:rsidR="00F05AD3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have a lesson plan to complement The Big Dress Up</w:t>
      </w:r>
      <w:r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that </w:t>
      </w:r>
      <w:r w:rsidR="000A3D7D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is adaptable to your </w:t>
      </w:r>
      <w:r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school’s </w:t>
      </w:r>
      <w:r w:rsidR="000A3D7D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needs</w:t>
      </w:r>
      <w:r w:rsidR="005327F9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. </w:t>
      </w:r>
      <w:r w:rsidR="000A3D7D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We also have </w:t>
      </w:r>
      <w:r w:rsidR="00F05AD3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posters you can display around your school, </w:t>
      </w:r>
      <w:r w:rsidR="005327F9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and </w:t>
      </w:r>
      <w:r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a short </w:t>
      </w:r>
      <w:r w:rsidR="00F05AD3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communication</w:t>
      </w:r>
      <w:r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 you can share </w:t>
      </w:r>
      <w:r w:rsidR="00F05AD3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with parents</w:t>
      </w:r>
      <w:r w:rsidR="00FA3625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/</w:t>
      </w:r>
      <w:proofErr w:type="spellStart"/>
      <w:r w:rsidR="00FA3625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>whānau</w:t>
      </w:r>
      <w:proofErr w:type="spellEnd"/>
      <w:r w:rsidR="00F05AD3" w:rsidRPr="002C2E51">
        <w:rPr>
          <w:rFonts w:eastAsia="Times New Roman" w:cstheme="minorHAnsi"/>
          <w:color w:val="0D0D0D" w:themeColor="text1" w:themeTint="F2"/>
          <w:sz w:val="22"/>
          <w:szCs w:val="22"/>
          <w:lang w:eastAsia="en-NZ"/>
        </w:rPr>
        <w:t xml:space="preserve">. </w:t>
      </w:r>
      <w:r w:rsidR="00436324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Additionally, if you would like, </w:t>
      </w:r>
      <w:r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one of our Mentor Coordinators can come to </w:t>
      </w:r>
      <w:r w:rsidR="00436324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your school on the day of your event to thank students and staff, explain our </w:t>
      </w:r>
      <w:proofErr w:type="spellStart"/>
      <w:r w:rsidR="00436324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>programme</w:t>
      </w:r>
      <w:proofErr w:type="spellEnd"/>
      <w:r w:rsidR="00436324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 and collect the donations.</w:t>
      </w:r>
      <w:r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 We are also happy to come prior to the event day too, to help raise some excitement about the event.</w:t>
      </w:r>
    </w:p>
    <w:p w14:paraId="028F1698" w14:textId="77777777" w:rsidR="00F05AD3" w:rsidRPr="002C2E51" w:rsidRDefault="00F05AD3" w:rsidP="00B200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</w:pPr>
    </w:p>
    <w:p w14:paraId="2022701F" w14:textId="299C31F1" w:rsidR="00B200A7" w:rsidRPr="002C2E51" w:rsidRDefault="002C2E51" w:rsidP="00B200A7">
      <w:pPr>
        <w:shd w:val="clear" w:color="auto" w:fill="FFFFFF"/>
        <w:spacing w:after="0" w:line="24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This is our third year running the fundraiser and we’d love to keep the momentum going. You can check out our website for some photos of our 2022 </w:t>
      </w:r>
      <w:hyperlink r:id="rId9" w:tgtFrame="_blank" w:history="1">
        <w:r w:rsidRPr="002C2E51">
          <w:rPr>
            <w:rStyle w:val="Hyperlink"/>
            <w:rFonts w:ascii="Calibri" w:hAnsi="Calibri" w:cs="Calibri"/>
            <w:color w:val="763C97"/>
            <w:sz w:val="22"/>
            <w:szCs w:val="22"/>
            <w:shd w:val="clear" w:color="auto" w:fill="FFFFFF"/>
          </w:rPr>
          <w:t>event held at two scho</w:t>
        </w:r>
        <w:r w:rsidRPr="002C2E51">
          <w:rPr>
            <w:rStyle w:val="Hyperlink"/>
            <w:rFonts w:ascii="Calibri" w:hAnsi="Calibri" w:cs="Calibri"/>
            <w:color w:val="763C97"/>
            <w:sz w:val="22"/>
            <w:szCs w:val="22"/>
            <w:shd w:val="clear" w:color="auto" w:fill="FFFFFF"/>
          </w:rPr>
          <w:t>o</w:t>
        </w:r>
        <w:r w:rsidRPr="002C2E51">
          <w:rPr>
            <w:rStyle w:val="Hyperlink"/>
            <w:rFonts w:ascii="Calibri" w:hAnsi="Calibri" w:cs="Calibri"/>
            <w:color w:val="763C97"/>
            <w:sz w:val="22"/>
            <w:szCs w:val="22"/>
            <w:shd w:val="clear" w:color="auto" w:fill="FFFFFF"/>
          </w:rPr>
          <w:t>ls</w:t>
        </w:r>
      </w:hyperlink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2023 saw four schools join in with the Big Dress Up and</w:t>
      </w:r>
      <w:r w:rsidRPr="002C2E51">
        <w:rPr>
          <w:rStyle w:val="Strong"/>
          <w:rFonts w:ascii="Calibri" w:hAnsi="Calibri" w:cs="Calibri"/>
          <w:color w:val="222222"/>
          <w:sz w:val="22"/>
          <w:szCs w:val="22"/>
          <w:shd w:val="clear" w:color="auto" w:fill="FFFFFF"/>
        </w:rPr>
        <w:t> in 2024 we would love to double that again to have eight schools participate! </w:t>
      </w:r>
      <w:r w:rsidRPr="002C2E51">
        <w:rPr>
          <w:rFonts w:ascii="Calibri" w:hAnsi="Calibri" w:cs="Calibri"/>
          <w:color w:val="222222"/>
          <w:sz w:val="22"/>
          <w:szCs w:val="22"/>
        </w:rPr>
        <w:br/>
      </w:r>
      <w:r w:rsidRPr="002C2E51">
        <w:rPr>
          <w:rFonts w:ascii="Calibri" w:hAnsi="Calibri" w:cs="Calibri"/>
          <w:color w:val="222222"/>
          <w:sz w:val="22"/>
          <w:szCs w:val="22"/>
        </w:rPr>
        <w:br/>
      </w:r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Your support helps us spread the word about Big Brothers Big Sisters, and of course, helps raise some much-needed funds so we can continue helping the young people/</w:t>
      </w:r>
      <w:proofErr w:type="spellStart"/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taiohi</w:t>
      </w:r>
      <w:proofErr w:type="spellEnd"/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currently matched with a Big Brother or Big Sister (mentor/</w:t>
      </w:r>
      <w:proofErr w:type="spellStart"/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tuakana</w:t>
      </w:r>
      <w:proofErr w:type="spellEnd"/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) and those who will be joining our </w:t>
      </w:r>
      <w:proofErr w:type="spellStart"/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programme</w:t>
      </w:r>
      <w:proofErr w:type="spellEnd"/>
      <w:r w:rsidRPr="002C2E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and will be matched in the future.</w:t>
      </w:r>
    </w:p>
    <w:p w14:paraId="62D1FA67" w14:textId="77777777" w:rsidR="002C2E51" w:rsidRPr="002C2E51" w:rsidRDefault="002C2E51" w:rsidP="00B200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</w:pPr>
    </w:p>
    <w:p w14:paraId="643409A2" w14:textId="711EF4D1" w:rsidR="00B200A7" w:rsidRPr="002C2E51" w:rsidRDefault="00A11ABF" w:rsidP="00B200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</w:pPr>
      <w:r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>If you</w:t>
      </w:r>
      <w:r w:rsidR="00F05AD3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 need further information, </w:t>
      </w:r>
      <w:r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>please be in touch with any questions you have. If you’re interested in joining us with this event, please</w:t>
      </w:r>
      <w:r w:rsidR="00FA362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 register </w:t>
      </w:r>
      <w:r w:rsidR="0025690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at this link </w:t>
      </w:r>
      <w:hyperlink r:id="rId10" w:history="1">
        <w:r w:rsidR="00256905" w:rsidRPr="002C2E51">
          <w:rPr>
            <w:rStyle w:val="Hyperlink"/>
            <w:rFonts w:ascii="Calibri" w:eastAsia="Times New Roman" w:hAnsi="Calibri" w:cs="Calibri"/>
            <w:sz w:val="22"/>
            <w:szCs w:val="22"/>
            <w:lang w:eastAsia="en-NZ"/>
          </w:rPr>
          <w:t>https://www.bbbshb.nz/the-big-dress-up/</w:t>
        </w:r>
      </w:hyperlink>
      <w:r w:rsidR="0025690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 </w:t>
      </w:r>
      <w:r w:rsidR="00FA362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and the </w:t>
      </w:r>
      <w:r w:rsidR="00D01CBA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collateral and lesson plan </w:t>
      </w:r>
      <w:r w:rsidR="00FA362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will be </w:t>
      </w:r>
      <w:r w:rsidR="00D01CBA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emailed to </w:t>
      </w:r>
      <w:r w:rsidR="0025690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>you.</w:t>
      </w:r>
    </w:p>
    <w:p w14:paraId="3B628AC8" w14:textId="77777777" w:rsidR="00B200A7" w:rsidRPr="002C2E51" w:rsidRDefault="00B200A7" w:rsidP="00B200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</w:pPr>
    </w:p>
    <w:p w14:paraId="2A33FADB" w14:textId="13A5FD7B" w:rsidR="009725E0" w:rsidRPr="002C2E51" w:rsidRDefault="00B200A7" w:rsidP="004363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</w:pPr>
      <w:r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>Thank</w:t>
      </w:r>
      <w:r w:rsidR="00FA362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 you</w:t>
      </w:r>
      <w:r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 xml:space="preserve"> for your support</w:t>
      </w:r>
      <w:r w:rsidR="00FA3625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t>.</w:t>
      </w:r>
      <w:r w:rsidR="00436324" w:rsidRPr="002C2E51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en-NZ"/>
        </w:rPr>
        <w:br/>
      </w:r>
    </w:p>
    <w:p w14:paraId="5C72837C" w14:textId="19D945E3" w:rsidR="00256905" w:rsidRDefault="009725E0" w:rsidP="009725E0">
      <w:pPr>
        <w:rPr>
          <w:rFonts w:cstheme="minorHAnsi"/>
          <w:color w:val="0D0D0D" w:themeColor="text1" w:themeTint="F2"/>
          <w:sz w:val="22"/>
          <w:szCs w:val="22"/>
        </w:rPr>
      </w:pPr>
      <w:r w:rsidRPr="00D01CBA">
        <w:rPr>
          <w:rFonts w:cstheme="minorHAnsi"/>
          <w:color w:val="0D0D0D" w:themeColor="text1" w:themeTint="F2"/>
          <w:sz w:val="22"/>
          <w:szCs w:val="22"/>
        </w:rPr>
        <w:t>Yours sincerely</w:t>
      </w:r>
      <w:r w:rsidR="00FA3625" w:rsidRPr="00D01CBA">
        <w:rPr>
          <w:rFonts w:cstheme="minorHAnsi"/>
          <w:color w:val="0D0D0D" w:themeColor="text1" w:themeTint="F2"/>
          <w:sz w:val="22"/>
          <w:szCs w:val="22"/>
        </w:rPr>
        <w:t>,</w:t>
      </w:r>
    </w:p>
    <w:p w14:paraId="3F5AD7A0" w14:textId="77777777" w:rsidR="00D01CBA" w:rsidRPr="00D01CBA" w:rsidRDefault="00D01CBA" w:rsidP="009725E0">
      <w:pPr>
        <w:rPr>
          <w:rFonts w:cstheme="minorHAnsi"/>
          <w:color w:val="0D0D0D" w:themeColor="text1" w:themeTint="F2"/>
          <w:sz w:val="22"/>
          <w:szCs w:val="22"/>
        </w:rPr>
      </w:pPr>
    </w:p>
    <w:p w14:paraId="6B3380DC" w14:textId="4C4D7ADD" w:rsidR="009725E0" w:rsidRPr="00D01CBA" w:rsidRDefault="002C2E51" w:rsidP="00B200A7">
      <w:pPr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>Hayley Burnett</w:t>
      </w:r>
      <w:r w:rsidR="00D01CBA">
        <w:rPr>
          <w:rFonts w:cstheme="minorHAnsi"/>
          <w:color w:val="0D0D0D" w:themeColor="text1" w:themeTint="F2"/>
          <w:sz w:val="22"/>
          <w:szCs w:val="22"/>
        </w:rPr>
        <w:br/>
        <w:t xml:space="preserve">on behalf of </w:t>
      </w:r>
      <w:r w:rsidR="00D01CBA" w:rsidRPr="00D01CBA">
        <w:rPr>
          <w:rFonts w:cstheme="minorHAnsi"/>
          <w:color w:val="0D0D0D" w:themeColor="text1" w:themeTint="F2"/>
          <w:sz w:val="22"/>
          <w:szCs w:val="22"/>
        </w:rPr>
        <w:t>The Big Brothers Big Sisters Team</w:t>
      </w:r>
    </w:p>
    <w:sectPr w:rsidR="009725E0" w:rsidRPr="00D01CBA" w:rsidSect="00063707">
      <w:footerReference w:type="default" r:id="rId11"/>
      <w:headerReference w:type="first" r:id="rId12"/>
      <w:footerReference w:type="first" r:id="rId13"/>
      <w:pgSz w:w="12240" w:h="15840" w:code="1"/>
      <w:pgMar w:top="-50" w:right="862" w:bottom="1276" w:left="862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64CA" w14:textId="77777777" w:rsidR="00063707" w:rsidRDefault="00063707">
      <w:pPr>
        <w:spacing w:after="0" w:line="240" w:lineRule="auto"/>
      </w:pPr>
      <w:r>
        <w:separator/>
      </w:r>
    </w:p>
  </w:endnote>
  <w:endnote w:type="continuationSeparator" w:id="0">
    <w:p w14:paraId="312966B0" w14:textId="77777777" w:rsidR="00063707" w:rsidRDefault="0006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5B8" w14:textId="77777777" w:rsidR="0081737C" w:rsidRDefault="0081737C" w:rsidP="009725E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6FA7" w14:textId="425E6302" w:rsidR="0081737C" w:rsidRPr="00B200A7" w:rsidRDefault="00000000">
    <w:pPr>
      <w:pStyle w:val="Footer"/>
      <w:rPr>
        <w:sz w:val="36"/>
        <w:szCs w:val="36"/>
      </w:rPr>
    </w:pPr>
    <w:sdt>
      <w:sdtPr>
        <w:rPr>
          <w:sz w:val="36"/>
          <w:szCs w:val="36"/>
        </w:rPr>
        <w:alias w:val="Website"/>
        <w:tag w:val=""/>
        <w:id w:val="-1337060836"/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Content>
        <w:r w:rsidR="00D01CBA">
          <w:rPr>
            <w:sz w:val="36"/>
            <w:szCs w:val="36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EF72" w14:textId="77777777" w:rsidR="00063707" w:rsidRDefault="00063707">
      <w:pPr>
        <w:spacing w:after="0" w:line="240" w:lineRule="auto"/>
      </w:pPr>
      <w:r>
        <w:separator/>
      </w:r>
    </w:p>
  </w:footnote>
  <w:footnote w:type="continuationSeparator" w:id="0">
    <w:p w14:paraId="0F03911B" w14:textId="77777777" w:rsidR="00063707" w:rsidRDefault="0006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7833" w14:textId="77777777" w:rsidR="0081737C" w:rsidRDefault="00F02B8A">
    <w:pPr>
      <w:pStyle w:val="Header"/>
    </w:pPr>
    <w:r>
      <w:rPr>
        <w:noProof/>
        <w:lang w:val="mi-NZ" w:eastAsia="mi-NZ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6E37366" wp14:editId="57CCD909">
              <wp:simplePos x="0" y="0"/>
              <wp:positionH relativeFrom="margin">
                <wp:align>center</wp:align>
              </wp:positionH>
              <wp:positionV relativeFrom="page">
                <wp:posOffset>339090</wp:posOffset>
              </wp:positionV>
              <wp:extent cx="7153910" cy="9685655"/>
              <wp:effectExtent l="0" t="0" r="0" b="4445"/>
              <wp:wrapNone/>
              <wp:docPr id="15" name="Group 15" descr="Background graphic made up of a box frame with curved design on top right and bottom cen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910" cy="9685655"/>
                        <a:chOff x="0" y="0"/>
                        <a:chExt cx="7154578" cy="9689834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1"/>
                          <a:ext cx="7132955" cy="92527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419" descr="Green color curved image for page top right corner."/>
                      <wps:cNvSpPr>
                        <a:spLocks/>
                      </wps:cNvSpPr>
                      <wps:spPr bwMode="auto">
                        <a:xfrm>
                          <a:off x="6638925" y="0"/>
                          <a:ext cx="494030" cy="125285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  <a:alpha val="85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418" descr="Green color curved line image for page bottom border"/>
                      <wps:cNvSpPr>
                        <a:spLocks/>
                      </wps:cNvSpPr>
                      <wps:spPr bwMode="auto">
                        <a:xfrm>
                          <a:off x="1143033" y="8763369"/>
                          <a:ext cx="6011545" cy="926465"/>
                        </a:xfrm>
                        <a:custGeom>
                          <a:avLst/>
                          <a:gdLst>
                            <a:gd name="T0" fmla="*/ 16590 w 16590"/>
                            <a:gd name="T1" fmla="*/ 174 h 2612"/>
                            <a:gd name="T2" fmla="*/ 16054 w 16590"/>
                            <a:gd name="T3" fmla="*/ 664 h 2612"/>
                            <a:gd name="T4" fmla="*/ 15336 w 16590"/>
                            <a:gd name="T5" fmla="*/ 1100 h 2612"/>
                            <a:gd name="T6" fmla="*/ 14462 w 16590"/>
                            <a:gd name="T7" fmla="*/ 1480 h 2612"/>
                            <a:gd name="T8" fmla="*/ 13457 w 16590"/>
                            <a:gd name="T9" fmla="*/ 1804 h 2612"/>
                            <a:gd name="T10" fmla="*/ 12343 w 16590"/>
                            <a:gd name="T11" fmla="*/ 2074 h 2612"/>
                            <a:gd name="T12" fmla="*/ 11146 w 16590"/>
                            <a:gd name="T13" fmla="*/ 2288 h 2612"/>
                            <a:gd name="T14" fmla="*/ 9892 w 16590"/>
                            <a:gd name="T15" fmla="*/ 2448 h 2612"/>
                            <a:gd name="T16" fmla="*/ 8602 w 16590"/>
                            <a:gd name="T17" fmla="*/ 2554 h 2612"/>
                            <a:gd name="T18" fmla="*/ 7303 w 16590"/>
                            <a:gd name="T19" fmla="*/ 2606 h 2612"/>
                            <a:gd name="T20" fmla="*/ 6019 w 16590"/>
                            <a:gd name="T21" fmla="*/ 2605 h 2612"/>
                            <a:gd name="T22" fmla="*/ 4774 w 16590"/>
                            <a:gd name="T23" fmla="*/ 2550 h 2612"/>
                            <a:gd name="T24" fmla="*/ 3594 w 16590"/>
                            <a:gd name="T25" fmla="*/ 2442 h 2612"/>
                            <a:gd name="T26" fmla="*/ 2501 w 16590"/>
                            <a:gd name="T27" fmla="*/ 2282 h 2612"/>
                            <a:gd name="T28" fmla="*/ 1522 w 16590"/>
                            <a:gd name="T29" fmla="*/ 2069 h 2612"/>
                            <a:gd name="T30" fmla="*/ 680 w 16590"/>
                            <a:gd name="T31" fmla="*/ 1804 h 2612"/>
                            <a:gd name="T32" fmla="*/ 0 w 16590"/>
                            <a:gd name="T33" fmla="*/ 1487 h 2612"/>
                            <a:gd name="T34" fmla="*/ 328 w 16590"/>
                            <a:gd name="T35" fmla="*/ 1576 h 2612"/>
                            <a:gd name="T36" fmla="*/ 1109 w 16590"/>
                            <a:gd name="T37" fmla="*/ 1851 h 2612"/>
                            <a:gd name="T38" fmla="*/ 2038 w 16590"/>
                            <a:gd name="T39" fmla="*/ 2074 h 2612"/>
                            <a:gd name="T40" fmla="*/ 3090 w 16590"/>
                            <a:gd name="T41" fmla="*/ 2246 h 2612"/>
                            <a:gd name="T42" fmla="*/ 4241 w 16590"/>
                            <a:gd name="T43" fmla="*/ 2368 h 2612"/>
                            <a:gd name="T44" fmla="*/ 5464 w 16590"/>
                            <a:gd name="T45" fmla="*/ 2439 h 2612"/>
                            <a:gd name="T46" fmla="*/ 6738 w 16590"/>
                            <a:gd name="T47" fmla="*/ 2458 h 2612"/>
                            <a:gd name="T48" fmla="*/ 8035 w 16590"/>
                            <a:gd name="T49" fmla="*/ 2425 h 2612"/>
                            <a:gd name="T50" fmla="*/ 9333 w 16590"/>
                            <a:gd name="T51" fmla="*/ 2338 h 2612"/>
                            <a:gd name="T52" fmla="*/ 10606 w 16590"/>
                            <a:gd name="T53" fmla="*/ 2201 h 2612"/>
                            <a:gd name="T54" fmla="*/ 11831 w 16590"/>
                            <a:gd name="T55" fmla="*/ 2009 h 2612"/>
                            <a:gd name="T56" fmla="*/ 12982 w 16590"/>
                            <a:gd name="T57" fmla="*/ 1765 h 2612"/>
                            <a:gd name="T58" fmla="*/ 14034 w 16590"/>
                            <a:gd name="T59" fmla="*/ 1467 h 2612"/>
                            <a:gd name="T60" fmla="*/ 14963 w 16590"/>
                            <a:gd name="T61" fmla="*/ 1116 h 2612"/>
                            <a:gd name="T62" fmla="*/ 15746 w 16590"/>
                            <a:gd name="T63" fmla="*/ 710 h 2612"/>
                            <a:gd name="T64" fmla="*/ 16357 w 16590"/>
                            <a:gd name="T65" fmla="*/ 251 h 2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590" h="2612">
                              <a:moveTo>
                                <a:pt x="16590" y="0"/>
                              </a:moveTo>
                              <a:lnTo>
                                <a:pt x="16590" y="174"/>
                              </a:lnTo>
                              <a:lnTo>
                                <a:pt x="16346" y="426"/>
                              </a:lnTo>
                              <a:lnTo>
                                <a:pt x="16054" y="664"/>
                              </a:lnTo>
                              <a:lnTo>
                                <a:pt x="15716" y="889"/>
                              </a:lnTo>
                              <a:lnTo>
                                <a:pt x="15336" y="1100"/>
                              </a:lnTo>
                              <a:lnTo>
                                <a:pt x="14918" y="1297"/>
                              </a:lnTo>
                              <a:lnTo>
                                <a:pt x="14462" y="1480"/>
                              </a:lnTo>
                              <a:lnTo>
                                <a:pt x="13975" y="1649"/>
                              </a:lnTo>
                              <a:lnTo>
                                <a:pt x="13457" y="1804"/>
                              </a:lnTo>
                              <a:lnTo>
                                <a:pt x="12912" y="1945"/>
                              </a:lnTo>
                              <a:lnTo>
                                <a:pt x="12343" y="2074"/>
                              </a:lnTo>
                              <a:lnTo>
                                <a:pt x="11754" y="2187"/>
                              </a:lnTo>
                              <a:lnTo>
                                <a:pt x="11146" y="2288"/>
                              </a:lnTo>
                              <a:lnTo>
                                <a:pt x="10524" y="2375"/>
                              </a:lnTo>
                              <a:lnTo>
                                <a:pt x="9892" y="2448"/>
                              </a:lnTo>
                              <a:lnTo>
                                <a:pt x="9249" y="2508"/>
                              </a:lnTo>
                              <a:lnTo>
                                <a:pt x="8602" y="2554"/>
                              </a:lnTo>
                              <a:lnTo>
                                <a:pt x="7952" y="2587"/>
                              </a:lnTo>
                              <a:lnTo>
                                <a:pt x="7303" y="2606"/>
                              </a:lnTo>
                              <a:lnTo>
                                <a:pt x="6658" y="2612"/>
                              </a:lnTo>
                              <a:lnTo>
                                <a:pt x="6019" y="2605"/>
                              </a:lnTo>
                              <a:lnTo>
                                <a:pt x="5390" y="2584"/>
                              </a:lnTo>
                              <a:lnTo>
                                <a:pt x="4774" y="2550"/>
                              </a:lnTo>
                              <a:lnTo>
                                <a:pt x="4174" y="2503"/>
                              </a:lnTo>
                              <a:lnTo>
                                <a:pt x="3594" y="2442"/>
                              </a:lnTo>
                              <a:lnTo>
                                <a:pt x="3035" y="2368"/>
                              </a:lnTo>
                              <a:lnTo>
                                <a:pt x="2501" y="2282"/>
                              </a:lnTo>
                              <a:lnTo>
                                <a:pt x="1996" y="2182"/>
                              </a:lnTo>
                              <a:lnTo>
                                <a:pt x="1522" y="2069"/>
                              </a:lnTo>
                              <a:lnTo>
                                <a:pt x="1082" y="1943"/>
                              </a:lnTo>
                              <a:lnTo>
                                <a:pt x="680" y="1804"/>
                              </a:lnTo>
                              <a:lnTo>
                                <a:pt x="318" y="1652"/>
                              </a:lnTo>
                              <a:lnTo>
                                <a:pt x="0" y="1487"/>
                              </a:lnTo>
                              <a:lnTo>
                                <a:pt x="0" y="1420"/>
                              </a:lnTo>
                              <a:lnTo>
                                <a:pt x="328" y="1576"/>
                              </a:lnTo>
                              <a:lnTo>
                                <a:pt x="699" y="1719"/>
                              </a:lnTo>
                              <a:lnTo>
                                <a:pt x="1109" y="1851"/>
                              </a:lnTo>
                              <a:lnTo>
                                <a:pt x="1557" y="1968"/>
                              </a:lnTo>
                              <a:lnTo>
                                <a:pt x="2038" y="2074"/>
                              </a:lnTo>
                              <a:lnTo>
                                <a:pt x="2551" y="2167"/>
                              </a:lnTo>
                              <a:lnTo>
                                <a:pt x="3090" y="2246"/>
                              </a:lnTo>
                              <a:lnTo>
                                <a:pt x="3655" y="2314"/>
                              </a:lnTo>
                              <a:lnTo>
                                <a:pt x="4241" y="2368"/>
                              </a:lnTo>
                              <a:lnTo>
                                <a:pt x="4844" y="2410"/>
                              </a:lnTo>
                              <a:lnTo>
                                <a:pt x="5464" y="2439"/>
                              </a:lnTo>
                              <a:lnTo>
                                <a:pt x="6096" y="2455"/>
                              </a:lnTo>
                              <a:lnTo>
                                <a:pt x="6738" y="2458"/>
                              </a:lnTo>
                              <a:lnTo>
                                <a:pt x="7385" y="2447"/>
                              </a:lnTo>
                              <a:lnTo>
                                <a:pt x="8035" y="2425"/>
                              </a:lnTo>
                              <a:lnTo>
                                <a:pt x="8686" y="2388"/>
                              </a:lnTo>
                              <a:lnTo>
                                <a:pt x="9333" y="2338"/>
                              </a:lnTo>
                              <a:lnTo>
                                <a:pt x="9974" y="2276"/>
                              </a:lnTo>
                              <a:lnTo>
                                <a:pt x="10606" y="2201"/>
                              </a:lnTo>
                              <a:lnTo>
                                <a:pt x="11226" y="2111"/>
                              </a:lnTo>
                              <a:lnTo>
                                <a:pt x="11831" y="2009"/>
                              </a:lnTo>
                              <a:lnTo>
                                <a:pt x="12417" y="1893"/>
                              </a:lnTo>
                              <a:lnTo>
                                <a:pt x="12982" y="1765"/>
                              </a:lnTo>
                              <a:lnTo>
                                <a:pt x="13521" y="1623"/>
                              </a:lnTo>
                              <a:lnTo>
                                <a:pt x="14034" y="1467"/>
                              </a:lnTo>
                              <a:lnTo>
                                <a:pt x="14515" y="1299"/>
                              </a:lnTo>
                              <a:lnTo>
                                <a:pt x="14963" y="1116"/>
                              </a:lnTo>
                              <a:lnTo>
                                <a:pt x="15375" y="919"/>
                              </a:lnTo>
                              <a:lnTo>
                                <a:pt x="15746" y="710"/>
                              </a:lnTo>
                              <a:lnTo>
                                <a:pt x="16075" y="487"/>
                              </a:lnTo>
                              <a:lnTo>
                                <a:pt x="16357" y="251"/>
                              </a:lnTo>
                              <a:lnTo>
                                <a:pt x="1659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tint val="11765"/>
                                <a:invGamma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  <a:alpha val="75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  <a:gamma/>
                                <a:tint val="1176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933AD1" id="Group 15" o:spid="_x0000_s1026" alt="Background graphic made up of a box frame with curved design on top right and bottom center" style="position:absolute;margin-left:0;margin-top:26.7pt;width:563.3pt;height:762.65pt;z-index:251661312;mso-position-horizontal:center;mso-position-horizontal-relative:margin;mso-position-vertical-relative:page" coordsize="71545,96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">
              <v:rect id="Rectangle 16" o:spid="_x0000_s1027" style="position:absolute;width:71329;height:925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" filled="f" strokecolor="#d09bcf [1311]" strokeweight=".25pt"/>
              <v:shape id="Freeform 419" o:spid="_x0000_s1028" alt="Green color curved image for page top right corner." style="position:absolute;left:66389;width:4940;height:12528;visibility:visible;mso-wrap-style:square;v-text-anchor:top" coordsize="1376,3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&#13;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b57d3 [3205]" stroked="f">
                <v:fill opacity="55769f"/>
    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  </v:shape>
              <v:shape id="Freeform 418" o:spid="_x0000_s1029" alt="Green color curved line image for page bottom border" style="position:absolute;left:11430;top:87633;width:60115;height:9265;visibility:visible;mso-wrap-style:square;v-text-anchor:top" coordsize="16590,2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f3ebf9 [405]" stroked="f">
                <v:fill color2="#9b57d3 [3205]" o:opacity2=".75" rotate="t" angle="90" focus="50%" type="gradient"/>
    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222C7"/>
    <w:multiLevelType w:val="hybridMultilevel"/>
    <w:tmpl w:val="DD7EC0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8A"/>
    <w:rsid w:val="00054620"/>
    <w:rsid w:val="00063707"/>
    <w:rsid w:val="000A3D7D"/>
    <w:rsid w:val="000B2C78"/>
    <w:rsid w:val="001F4275"/>
    <w:rsid w:val="001F58C8"/>
    <w:rsid w:val="00256905"/>
    <w:rsid w:val="002C2E51"/>
    <w:rsid w:val="00301795"/>
    <w:rsid w:val="00331AFD"/>
    <w:rsid w:val="0034143A"/>
    <w:rsid w:val="003A6D7E"/>
    <w:rsid w:val="00431127"/>
    <w:rsid w:val="00431A46"/>
    <w:rsid w:val="00436324"/>
    <w:rsid w:val="0044413E"/>
    <w:rsid w:val="004525B1"/>
    <w:rsid w:val="00457832"/>
    <w:rsid w:val="004622AF"/>
    <w:rsid w:val="004A59B8"/>
    <w:rsid w:val="004A63A7"/>
    <w:rsid w:val="004B6E60"/>
    <w:rsid w:val="004E55D5"/>
    <w:rsid w:val="005319E0"/>
    <w:rsid w:val="005327F9"/>
    <w:rsid w:val="005C2680"/>
    <w:rsid w:val="0061647E"/>
    <w:rsid w:val="006324D0"/>
    <w:rsid w:val="00642FA8"/>
    <w:rsid w:val="00650E65"/>
    <w:rsid w:val="007254BA"/>
    <w:rsid w:val="0081737C"/>
    <w:rsid w:val="00831F70"/>
    <w:rsid w:val="00844E05"/>
    <w:rsid w:val="00852166"/>
    <w:rsid w:val="008C35B7"/>
    <w:rsid w:val="008C60ED"/>
    <w:rsid w:val="008D33FC"/>
    <w:rsid w:val="0090684D"/>
    <w:rsid w:val="009725E0"/>
    <w:rsid w:val="0098724F"/>
    <w:rsid w:val="009D3C33"/>
    <w:rsid w:val="009E08D6"/>
    <w:rsid w:val="009F0BD1"/>
    <w:rsid w:val="00A11ABF"/>
    <w:rsid w:val="00A34FF4"/>
    <w:rsid w:val="00A5539C"/>
    <w:rsid w:val="00B200A7"/>
    <w:rsid w:val="00B276A4"/>
    <w:rsid w:val="00B928DC"/>
    <w:rsid w:val="00BA3887"/>
    <w:rsid w:val="00BD3A8B"/>
    <w:rsid w:val="00C327E2"/>
    <w:rsid w:val="00C41046"/>
    <w:rsid w:val="00C8709E"/>
    <w:rsid w:val="00CC34DE"/>
    <w:rsid w:val="00CD09E5"/>
    <w:rsid w:val="00D01CBA"/>
    <w:rsid w:val="00DA2DF4"/>
    <w:rsid w:val="00DA4296"/>
    <w:rsid w:val="00DD6F58"/>
    <w:rsid w:val="00DE4EA2"/>
    <w:rsid w:val="00E0721B"/>
    <w:rsid w:val="00E3270A"/>
    <w:rsid w:val="00E376DB"/>
    <w:rsid w:val="00F02B8A"/>
    <w:rsid w:val="00F05AD3"/>
    <w:rsid w:val="00F43A85"/>
    <w:rsid w:val="00F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AEF7"/>
  <w15:chartTrackingRefBased/>
  <w15:docId w15:val="{96F2189C-3160-4071-86C7-91129BB6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ContactInfo"/>
    <w:link w:val="Heading1Char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B57D3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9B57D3" w:themeColor="accent2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4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2"/>
    <w:qFormat/>
    <w:pPr>
      <w:spacing w:after="180"/>
      <w:contextualSpacing/>
    </w:pPr>
    <w:rPr>
      <w:rFonts w:eastAsiaTheme="minorEastAsia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720" w:after="280"/>
      <w:contextualSpacing/>
    </w:pPr>
    <w:rPr>
      <w:rFonts w:eastAsiaTheme="minorEastAsia"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after="180"/>
    </w:pPr>
    <w:rPr>
      <w:rFonts w:eastAsiaTheme="minorEastAsia"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Cs/>
      <w:szCs w:val="18"/>
    </w:rPr>
  </w:style>
  <w:style w:type="character" w:styleId="Strong">
    <w:name w:val="Strong"/>
    <w:basedOn w:val="DefaultParagraphFont"/>
    <w:uiPriority w:val="22"/>
    <w:qFormat/>
    <w:rPr>
      <w:b/>
      <w:bCs/>
      <w:color w:val="9B57D3" w:themeColor="accen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F02B8A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NZ" w:eastAsia="en-NZ"/>
    </w:rPr>
  </w:style>
  <w:style w:type="table" w:styleId="TableGrid">
    <w:name w:val="Table Grid"/>
    <w:basedOn w:val="TableNormal"/>
    <w:uiPriority w:val="59"/>
    <w:rsid w:val="009725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6905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E51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bshb.nz/the-big-dress-u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gbrothersbigsistershawkesbay.org.nz/blog/post/95373/the-big-dress-up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Green Wav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Po Box 20045, Bishopdale, Christchurch 8543</CompanyAddress>
  <CompanyPhone>03) 3584019</CompanyPhone>
  <CompanyFax/>
  <CompanyEmail>christchurch@bbbs.nz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C:\Users\Rachel\AppData\Roaming\Microsoft\Templates\Letterhead (Green Wave design).dotx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Hewitt</dc:creator>
  <cp:keywords/>
  <dc:description/>
  <cp:lastModifiedBy>Hayley Burnett</cp:lastModifiedBy>
  <cp:revision>2</cp:revision>
  <cp:lastPrinted>2022-05-18T23:21:00Z</cp:lastPrinted>
  <dcterms:created xsi:type="dcterms:W3CDTF">2024-01-12T08:26:00Z</dcterms:created>
  <dcterms:modified xsi:type="dcterms:W3CDTF">2024-01-12T08:26:00Z</dcterms:modified>
  <cp:contentStatus>Tote and the Grants team at Youthtown,</cp:contentStatus>
</cp:coreProperties>
</file>